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6736" w14:textId="77777777" w:rsidR="00082DA7" w:rsidRDefault="00082DA7" w:rsidP="00082DA7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7DD1EB3" wp14:editId="68EF91BE">
            <wp:simplePos x="0" y="0"/>
            <wp:positionH relativeFrom="column">
              <wp:posOffset>1714500</wp:posOffset>
            </wp:positionH>
            <wp:positionV relativeFrom="paragraph">
              <wp:posOffset>-19050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33CC3" w14:textId="77777777" w:rsidR="00082DA7" w:rsidRDefault="00082DA7" w:rsidP="00082DA7">
      <w:pPr>
        <w:spacing w:after="0"/>
        <w:jc w:val="center"/>
        <w:rPr>
          <w:b/>
          <w:bCs/>
          <w:sz w:val="28"/>
          <w:szCs w:val="28"/>
        </w:rPr>
      </w:pPr>
    </w:p>
    <w:p w14:paraId="754EDCE1" w14:textId="77777777" w:rsidR="00082DA7" w:rsidRDefault="00082DA7" w:rsidP="00082DA7">
      <w:pPr>
        <w:spacing w:after="0"/>
        <w:jc w:val="center"/>
        <w:rPr>
          <w:b/>
          <w:bCs/>
          <w:sz w:val="28"/>
          <w:szCs w:val="28"/>
        </w:rPr>
      </w:pPr>
    </w:p>
    <w:p w14:paraId="6D7C8DFC" w14:textId="77777777" w:rsidR="00082DA7" w:rsidRDefault="00082DA7" w:rsidP="00082DA7">
      <w:pPr>
        <w:spacing w:after="0"/>
        <w:rPr>
          <w:b/>
          <w:bCs/>
          <w:sz w:val="28"/>
          <w:szCs w:val="28"/>
        </w:rPr>
      </w:pPr>
    </w:p>
    <w:p w14:paraId="5E5FEC43" w14:textId="77777777" w:rsidR="00082DA7" w:rsidRPr="00A54548" w:rsidRDefault="00082DA7" w:rsidP="00082DA7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20F7BFF3" w14:textId="77777777" w:rsidR="00082DA7" w:rsidRPr="00A54548" w:rsidRDefault="00082DA7" w:rsidP="00082DA7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5B8B9F8C" w14:textId="77777777" w:rsidR="00082DA7" w:rsidRDefault="00082DA7" w:rsidP="00082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2024-2025 </w:t>
      </w:r>
      <w:r w:rsidRPr="00A54548">
        <w:rPr>
          <w:b/>
          <w:sz w:val="28"/>
          <w:szCs w:val="28"/>
        </w:rPr>
        <w:t>ACADEMIC YEAR</w:t>
      </w:r>
    </w:p>
    <w:p w14:paraId="7AFE99C4" w14:textId="77777777" w:rsidR="00082DA7" w:rsidRDefault="00082DA7" w:rsidP="00082DA7">
      <w:pPr>
        <w:jc w:val="center"/>
        <w:rPr>
          <w:b/>
          <w:sz w:val="28"/>
          <w:szCs w:val="28"/>
        </w:rPr>
      </w:pPr>
    </w:p>
    <w:p w14:paraId="7475DFF1" w14:textId="77777777" w:rsidR="00082DA7" w:rsidRDefault="00082DA7" w:rsidP="00082DA7">
      <w:pPr>
        <w:jc w:val="center"/>
        <w:rPr>
          <w:b/>
          <w:sz w:val="28"/>
          <w:szCs w:val="28"/>
        </w:rPr>
      </w:pPr>
    </w:p>
    <w:p w14:paraId="6670DEA4" w14:textId="77777777" w:rsidR="00082DA7" w:rsidRPr="009D61FF" w:rsidRDefault="00082DA7" w:rsidP="00082DA7">
      <w:pPr>
        <w:spacing w:after="0"/>
      </w:pPr>
    </w:p>
    <w:p w14:paraId="131A2FBE" w14:textId="77777777" w:rsidR="00082DA7" w:rsidRDefault="00082DA7" w:rsidP="00082DA7">
      <w:pPr>
        <w:spacing w:after="0"/>
        <w:jc w:val="center"/>
        <w:rPr>
          <w:b/>
          <w:bCs/>
          <w:u w:val="single"/>
        </w:rPr>
      </w:pPr>
      <w:r w:rsidRPr="002A7249">
        <w:rPr>
          <w:b/>
          <w:bCs/>
          <w:u w:val="single"/>
        </w:rPr>
        <w:t>PROMOTION COMMITTE</w:t>
      </w:r>
      <w:r>
        <w:rPr>
          <w:b/>
          <w:bCs/>
          <w:u w:val="single"/>
        </w:rPr>
        <w:t>E  2024-2025 AY</w:t>
      </w:r>
    </w:p>
    <w:p w14:paraId="6EA650A8" w14:textId="77777777" w:rsidR="00082DA7" w:rsidRDefault="00082DA7" w:rsidP="00082DA7">
      <w:pPr>
        <w:spacing w:after="0"/>
      </w:pPr>
    </w:p>
    <w:p w14:paraId="7D71258E" w14:textId="77777777" w:rsidR="00082DA7" w:rsidRPr="00017618" w:rsidRDefault="00082DA7" w:rsidP="00082DA7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 xml:space="preserve">Education, </w:t>
      </w:r>
      <w:r w:rsidRPr="00017618">
        <w:rPr>
          <w:b/>
          <w:bCs/>
          <w:u w:val="single"/>
        </w:rPr>
        <w:t>Arts &amp; Humanities</w:t>
      </w:r>
    </w:p>
    <w:p w14:paraId="78BAA168" w14:textId="6F7CF87A" w:rsidR="00082DA7" w:rsidRDefault="009D50D8" w:rsidP="00082DA7">
      <w:pPr>
        <w:spacing w:after="0"/>
      </w:pPr>
      <w:r>
        <w:t>Susan Rutledg- Morris</w:t>
      </w:r>
      <w:r w:rsidR="00082DA7">
        <w:t xml:space="preserve"> (CAL)</w:t>
      </w:r>
      <w:r w:rsidR="00082DA7">
        <w:tab/>
        <w:t>Education</w:t>
      </w:r>
      <w:r w:rsidR="00082DA7">
        <w:tab/>
      </w:r>
      <w:r w:rsidR="00082DA7">
        <w:tab/>
      </w:r>
      <w:r w:rsidR="00082DA7">
        <w:tab/>
      </w:r>
      <w:r w:rsidR="00082DA7">
        <w:tab/>
      </w:r>
      <w:r w:rsidR="00082DA7">
        <w:tab/>
      </w:r>
      <w:r w:rsidR="00082DA7">
        <w:tab/>
      </w:r>
      <w:r w:rsidR="00082DA7">
        <w:tab/>
        <w:t>2025</w:t>
      </w:r>
    </w:p>
    <w:p w14:paraId="2ACF177B" w14:textId="77777777" w:rsidR="00082DA7" w:rsidRDefault="00082DA7" w:rsidP="00082DA7">
      <w:pPr>
        <w:spacing w:after="0"/>
      </w:pPr>
      <w:r>
        <w:t>Renae Shawgo (CL)</w:t>
      </w:r>
      <w:r>
        <w:tab/>
      </w:r>
      <w:r>
        <w:tab/>
        <w:t>English, Philosophy &amp; Modern Languages</w:t>
      </w:r>
      <w:r>
        <w:tab/>
      </w:r>
      <w:r>
        <w:tab/>
      </w:r>
      <w:r>
        <w:tab/>
        <w:t>2025</w:t>
      </w:r>
    </w:p>
    <w:p w14:paraId="65C49788" w14:textId="77777777" w:rsidR="00082DA7" w:rsidRDefault="00082DA7" w:rsidP="00082DA7">
      <w:pPr>
        <w:spacing w:after="0"/>
      </w:pPr>
      <w:r>
        <w:t>Jeremy Galante (ED)</w:t>
      </w:r>
      <w:r>
        <w:tab/>
      </w:r>
      <w:r>
        <w:tab/>
        <w:t>Visual &amp; Performing Arts</w:t>
      </w:r>
      <w:r>
        <w:tab/>
      </w:r>
      <w:r>
        <w:tab/>
      </w:r>
      <w:r>
        <w:tab/>
      </w:r>
      <w:r>
        <w:tab/>
      </w:r>
      <w:r>
        <w:tab/>
        <w:t>2025</w:t>
      </w:r>
    </w:p>
    <w:p w14:paraId="41F6320B" w14:textId="77777777" w:rsidR="00082DA7" w:rsidRDefault="00082DA7" w:rsidP="00082DA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EAB095" w14:textId="77777777" w:rsidR="00082DA7" w:rsidRPr="00017618" w:rsidRDefault="00082DA7" w:rsidP="00082DA7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College of Health Sciences</w:t>
      </w:r>
      <w:r>
        <w:rPr>
          <w:b/>
          <w:bCs/>
          <w:u w:val="single"/>
        </w:rPr>
        <w:t xml:space="preserve"> &amp; Human Services </w:t>
      </w:r>
    </w:p>
    <w:p w14:paraId="7284FCC6" w14:textId="77777777" w:rsidR="00082DA7" w:rsidRDefault="00082DA7" w:rsidP="00082DA7">
      <w:pPr>
        <w:spacing w:after="0"/>
      </w:pPr>
      <w:r>
        <w:t>Janice McCall (CAL)</w:t>
      </w:r>
      <w:r>
        <w:tab/>
      </w:r>
      <w:r>
        <w:tab/>
        <w:t>Social Work, Sociology &amp; Human Services</w:t>
      </w:r>
      <w:r>
        <w:tab/>
      </w:r>
      <w:r>
        <w:tab/>
      </w:r>
      <w:r>
        <w:tab/>
        <w:t>2025</w:t>
      </w:r>
    </w:p>
    <w:p w14:paraId="72E21E0E" w14:textId="77777777" w:rsidR="00082DA7" w:rsidRDefault="00082DA7" w:rsidP="00082DA7">
      <w:pPr>
        <w:spacing w:after="0"/>
      </w:pPr>
      <w:r>
        <w:t>Laurie Pierce (CL)</w:t>
      </w:r>
      <w:r>
        <w:tab/>
      </w:r>
      <w:r>
        <w:tab/>
        <w:t>Nursing &amp; Health Professions</w:t>
      </w:r>
      <w:r>
        <w:tab/>
      </w:r>
      <w:r>
        <w:tab/>
      </w:r>
      <w:r>
        <w:tab/>
      </w:r>
      <w:r>
        <w:tab/>
      </w:r>
      <w:r>
        <w:tab/>
        <w:t>2025</w:t>
      </w:r>
    </w:p>
    <w:p w14:paraId="67A7EF1A" w14:textId="77777777" w:rsidR="00082DA7" w:rsidRDefault="00082DA7" w:rsidP="00082DA7">
      <w:pPr>
        <w:spacing w:after="0"/>
      </w:pPr>
      <w:r>
        <w:t>Wayne Hawley (ED)</w:t>
      </w:r>
      <w:r>
        <w:tab/>
      </w:r>
      <w:r>
        <w:tab/>
        <w:t>Psychology, Counseling &amp; Art Therapy</w:t>
      </w:r>
      <w:r>
        <w:tab/>
      </w:r>
      <w:r>
        <w:tab/>
      </w:r>
      <w:r>
        <w:tab/>
      </w:r>
      <w:r>
        <w:tab/>
        <w:t>2025</w:t>
      </w:r>
    </w:p>
    <w:p w14:paraId="308CA791" w14:textId="77777777" w:rsidR="00082DA7" w:rsidRPr="00821283" w:rsidRDefault="00082DA7" w:rsidP="00082DA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F2636E">
        <w:tab/>
      </w:r>
      <w:r>
        <w:tab/>
      </w:r>
      <w:r>
        <w:tab/>
      </w:r>
    </w:p>
    <w:p w14:paraId="1F052777" w14:textId="77777777" w:rsidR="00082DA7" w:rsidRPr="00017618" w:rsidRDefault="00082DA7" w:rsidP="00082DA7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>Science, Technology &amp; Business</w:t>
      </w:r>
    </w:p>
    <w:p w14:paraId="23C7C624" w14:textId="77777777" w:rsidR="00082DA7" w:rsidRDefault="00082DA7" w:rsidP="00082DA7">
      <w:pPr>
        <w:spacing w:after="0"/>
      </w:pPr>
      <w:r>
        <w:t>Bismark Oduro (CAL)</w:t>
      </w:r>
      <w:r>
        <w:tab/>
      </w:r>
      <w:r>
        <w:tab/>
        <w:t>Chemistry, Mathematics &amp; Physics</w:t>
      </w:r>
      <w:r>
        <w:tab/>
      </w:r>
      <w:r>
        <w:tab/>
      </w:r>
      <w:r>
        <w:tab/>
      </w:r>
      <w:r>
        <w:tab/>
        <w:t>2026</w:t>
      </w:r>
    </w:p>
    <w:p w14:paraId="4209189D" w14:textId="77777777" w:rsidR="00082DA7" w:rsidRDefault="00082DA7" w:rsidP="00082DA7">
      <w:pPr>
        <w:spacing w:after="0"/>
      </w:pPr>
      <w:r>
        <w:t>Alawya Alawami (CL)</w:t>
      </w:r>
      <w:r>
        <w:tab/>
      </w:r>
      <w:r>
        <w:tab/>
        <w:t>Computing &amp; Engineering Technology</w:t>
      </w:r>
      <w:r>
        <w:tab/>
      </w:r>
      <w:r>
        <w:tab/>
      </w:r>
      <w:r>
        <w:tab/>
      </w:r>
      <w:r>
        <w:tab/>
        <w:t>2026</w:t>
      </w:r>
    </w:p>
    <w:p w14:paraId="72020816" w14:textId="77777777" w:rsidR="00082DA7" w:rsidRDefault="00082DA7" w:rsidP="00082DA7">
      <w:pPr>
        <w:spacing w:after="0"/>
      </w:pPr>
      <w:r>
        <w:t>Kiarash Aramesh (ED)</w:t>
      </w:r>
      <w:r>
        <w:tab/>
      </w:r>
      <w:r>
        <w:tab/>
        <w:t>Biology, Earth &amp; Environmental  Sciences</w:t>
      </w:r>
      <w:r>
        <w:tab/>
      </w:r>
      <w:r>
        <w:tab/>
      </w:r>
      <w:r>
        <w:tab/>
        <w:t>2026</w:t>
      </w:r>
      <w:r>
        <w:tab/>
      </w:r>
    </w:p>
    <w:p w14:paraId="52FD3804" w14:textId="77777777" w:rsidR="00082DA7" w:rsidRDefault="00082DA7" w:rsidP="00082DA7">
      <w:pPr>
        <w:spacing w:after="0"/>
      </w:pPr>
    </w:p>
    <w:p w14:paraId="575ACD64" w14:textId="77777777" w:rsidR="00082DA7" w:rsidRDefault="00082DA7" w:rsidP="00082DA7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Non-teaching Faculty Representative</w:t>
      </w:r>
    </w:p>
    <w:p w14:paraId="51864A4C" w14:textId="65E808EE" w:rsidR="00082DA7" w:rsidRDefault="00082DA7" w:rsidP="00082DA7">
      <w:pPr>
        <w:spacing w:after="0"/>
      </w:pPr>
      <w:r w:rsidRPr="00271D8E">
        <w:t>Mary Buchanan</w:t>
      </w:r>
      <w:r w:rsidRPr="00271D8E">
        <w:tab/>
      </w:r>
      <w:r>
        <w:t>(CL)</w:t>
      </w:r>
      <w:r w:rsidRPr="00271D8E">
        <w:tab/>
      </w:r>
      <w:r>
        <w:t>University Libraries</w:t>
      </w:r>
      <w:r>
        <w:tab/>
      </w:r>
      <w:r>
        <w:tab/>
      </w:r>
      <w:r>
        <w:tab/>
      </w:r>
      <w:r>
        <w:tab/>
      </w:r>
      <w:r>
        <w:tab/>
      </w:r>
      <w:r>
        <w:tab/>
        <w:t>2026</w:t>
      </w:r>
    </w:p>
    <w:p w14:paraId="575B7924" w14:textId="77777777" w:rsidR="00A05498" w:rsidRDefault="00A05498"/>
    <w:sectPr w:rsidR="00A0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A7"/>
    <w:rsid w:val="00082DA7"/>
    <w:rsid w:val="00991B47"/>
    <w:rsid w:val="009D50D8"/>
    <w:rsid w:val="00A05498"/>
    <w:rsid w:val="00A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9954"/>
  <w15:chartTrackingRefBased/>
  <w15:docId w15:val="{E7801FDE-3EFA-4A4D-A6EE-30F1AC5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A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DA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2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DA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2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2</cp:revision>
  <dcterms:created xsi:type="dcterms:W3CDTF">2024-08-21T15:52:00Z</dcterms:created>
  <dcterms:modified xsi:type="dcterms:W3CDTF">2024-11-11T13:44:00Z</dcterms:modified>
</cp:coreProperties>
</file>